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依法</w:t>
      </w:r>
      <w:r>
        <w:rPr>
          <w:rFonts w:hint="eastAsia" w:ascii="方正小标宋简体" w:eastAsia="方正小标宋简体"/>
          <w:kern w:val="0"/>
          <w:sz w:val="44"/>
          <w:szCs w:val="44"/>
          <w:lang w:val="en"/>
        </w:rPr>
        <w:t>必招项目</w:t>
      </w:r>
      <w:r>
        <w:rPr>
          <w:rFonts w:hint="eastAsia" w:ascii="方正小标宋简体" w:eastAsia="方正小标宋简体"/>
          <w:sz w:val="44"/>
          <w:szCs w:val="44"/>
        </w:rPr>
        <w:t>合同订立信息公示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249"/>
        <w:gridCol w:w="5296"/>
        <w:gridCol w:w="1240"/>
        <w:gridCol w:w="4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项目名称</w:t>
            </w:r>
          </w:p>
        </w:tc>
        <w:tc>
          <w:tcPr>
            <w:tcW w:w="12019" w:type="dxa"/>
            <w:gridSpan w:val="4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lang w:val="zh-CN"/>
              </w:rPr>
              <w:t>渤中19-6凝析气田I期开发项目滨州天然气终端EPC总承包项目产品装车撬及装车控制管理系统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sz w:val="24"/>
                <w:szCs w:val="24"/>
                <w:lang w:val="zh-CN"/>
              </w:rPr>
              <w:t>买卖合同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62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合同编号</w:t>
            </w:r>
          </w:p>
        </w:tc>
        <w:tc>
          <w:tcPr>
            <w:tcW w:w="12019" w:type="dxa"/>
            <w:gridSpan w:val="4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SGBNDC09920SG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合同订立</w:t>
            </w:r>
          </w:p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双方信息</w:t>
            </w:r>
          </w:p>
        </w:tc>
        <w:tc>
          <w:tcPr>
            <w:tcW w:w="6545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合同甲方</w:t>
            </w:r>
          </w:p>
        </w:tc>
        <w:tc>
          <w:tcPr>
            <w:tcW w:w="5474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合同乙方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单位名称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中海油石化工程有限公司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单位名称</w:t>
            </w:r>
          </w:p>
        </w:tc>
        <w:tc>
          <w:tcPr>
            <w:tcW w:w="4233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连云港华鑫石化机械设备有限公司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00" w:lineRule="exac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社会统一信用代码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default" w:ascii="方正小标宋简体" w:eastAsia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lang w:val="en-US" w:eastAsia="zh-CN"/>
              </w:rPr>
              <w:t>91370000699653354H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社会统一信用代码</w:t>
            </w:r>
          </w:p>
        </w:tc>
        <w:tc>
          <w:tcPr>
            <w:tcW w:w="4233" w:type="dxa"/>
            <w:vAlign w:val="center"/>
          </w:tcPr>
          <w:p>
            <w:pPr>
              <w:rPr>
                <w:rFonts w:hint="default" w:ascii="方正小标宋简体" w:eastAsia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lang w:val="en-US" w:eastAsia="zh-CN"/>
              </w:rPr>
              <w:t>91320707796138522Q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合同价款（含税价，万元）</w:t>
            </w:r>
          </w:p>
        </w:tc>
        <w:tc>
          <w:tcPr>
            <w:tcW w:w="6545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金额</w:t>
            </w:r>
          </w:p>
        </w:tc>
        <w:tc>
          <w:tcPr>
            <w:tcW w:w="5474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6545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329</w:t>
            </w:r>
            <w:r>
              <w:rPr>
                <w:rFonts w:hint="eastAsia" w:ascii="方正小标宋简体" w:eastAsia="方正小标宋简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9998</w:t>
            </w:r>
          </w:p>
        </w:tc>
        <w:tc>
          <w:tcPr>
            <w:tcW w:w="5474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签约时间</w:t>
            </w:r>
          </w:p>
        </w:tc>
        <w:tc>
          <w:tcPr>
            <w:tcW w:w="12019" w:type="dxa"/>
            <w:gridSpan w:val="4"/>
            <w:vAlign w:val="center"/>
          </w:tcPr>
          <w:p>
            <w:pPr>
              <w:ind w:firstLine="720" w:firstLineChars="3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2023</w:t>
            </w:r>
            <w:r>
              <w:rPr>
                <w:rFonts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年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月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合同期限</w:t>
            </w:r>
          </w:p>
        </w:tc>
        <w:tc>
          <w:tcPr>
            <w:tcW w:w="12019" w:type="dxa"/>
            <w:gridSpan w:val="4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/>
                <w:sz w:val="24"/>
                <w:szCs w:val="24"/>
              </w:rPr>
              <w:t xml:space="preserve">    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2023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年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月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 xml:space="preserve">日起，至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2026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年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6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月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30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日止。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1"/>
    <w:rsid w:val="00054621"/>
    <w:rsid w:val="00060223"/>
    <w:rsid w:val="000B03F0"/>
    <w:rsid w:val="00186416"/>
    <w:rsid w:val="001F782B"/>
    <w:rsid w:val="002047D4"/>
    <w:rsid w:val="00702FA5"/>
    <w:rsid w:val="0072017F"/>
    <w:rsid w:val="007953D7"/>
    <w:rsid w:val="008761A1"/>
    <w:rsid w:val="0094793F"/>
    <w:rsid w:val="00975D68"/>
    <w:rsid w:val="00A17E0A"/>
    <w:rsid w:val="00A425ED"/>
    <w:rsid w:val="00BC45B7"/>
    <w:rsid w:val="00C33020"/>
    <w:rsid w:val="00D31F20"/>
    <w:rsid w:val="00DC1AA1"/>
    <w:rsid w:val="00E626C4"/>
    <w:rsid w:val="00F14B50"/>
    <w:rsid w:val="00F31E9D"/>
    <w:rsid w:val="00F43A83"/>
    <w:rsid w:val="10484987"/>
    <w:rsid w:val="1FE166DE"/>
    <w:rsid w:val="21112ACF"/>
    <w:rsid w:val="2BDD3CFB"/>
    <w:rsid w:val="2DFD4901"/>
    <w:rsid w:val="60DE28A1"/>
    <w:rsid w:val="7E6B47E6"/>
    <w:rsid w:val="7F0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widowControl w:val="0"/>
      <w:ind w:firstLine="42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3"/>
    <w:semiHidden/>
    <w:qFormat/>
    <w:uiPriority w:val="99"/>
  </w:style>
  <w:style w:type="character" w:customStyle="1" w:styleId="15">
    <w:name w:val="批注主题 字符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7</TotalTime>
  <ScaleCrop>false</ScaleCrop>
  <LinksUpToDate>false</LinksUpToDate>
  <CharactersWithSpaces>215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2022-12-13T15:10:00Z</dcterms:created>
  <dc:creator>王明巍</dc:creator>
  <cp:lastModifiedBy>贾丽君</cp:lastModifiedBy>
  <dcterms:modified xsi:type="dcterms:W3CDTF">2023-03-09T08:55:21Z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8776D359F62449E592EE3F8514040193</vt:lpwstr>
  </property>
</Properties>
</file>